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C339" w14:textId="4A831C98" w:rsidR="0032666E" w:rsidRDefault="0032666E" w:rsidP="0032666E">
      <w:pPr>
        <w:jc w:val="center"/>
      </w:pPr>
      <w:r>
        <w:rPr>
          <w:noProof/>
        </w:rPr>
        <w:drawing>
          <wp:inline distT="0" distB="0" distL="0" distR="0" wp14:anchorId="42A968A7" wp14:editId="43846E2A">
            <wp:extent cx="994787" cy="773723"/>
            <wp:effectExtent l="0" t="0" r="0" b="127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310" cy="80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534DD" w14:textId="33FDB5D8" w:rsidR="0032666E" w:rsidRPr="0032666E" w:rsidRDefault="007F31B9" w:rsidP="0032666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Rubik" w:eastAsia="Times New Roman" w:hAnsi="Rubik" w:cs="Rubik"/>
          <w:color w:val="021561"/>
          <w:sz w:val="40"/>
          <w:szCs w:val="40"/>
        </w:rPr>
        <w:t>Local Disaster or Emergency Declaration</w:t>
      </w:r>
    </w:p>
    <w:p w14:paraId="7109E9D5" w14:textId="77777777" w:rsidR="0032666E" w:rsidRPr="0032666E" w:rsidRDefault="0032666E" w:rsidP="0032666E">
      <w:pPr>
        <w:jc w:val="center"/>
        <w:rPr>
          <w:rFonts w:ascii="Times New Roman" w:eastAsia="Times New Roman" w:hAnsi="Times New Roman" w:cs="Times New Roman"/>
        </w:rPr>
      </w:pPr>
      <w:r w:rsidRPr="0032666E">
        <w:rPr>
          <w:rFonts w:ascii="Rubik" w:eastAsia="Times New Roman" w:hAnsi="Rubik" w:cs="Rubik" w:hint="cs"/>
          <w:color w:val="AB002B"/>
        </w:rPr>
        <w:t>Colorado Resiliency Office</w:t>
      </w:r>
    </w:p>
    <w:p w14:paraId="2FA9CBB7" w14:textId="77777777" w:rsidR="007F31B9" w:rsidRPr="007F31B9" w:rsidRDefault="007F31B9" w:rsidP="007F31B9">
      <w:pPr>
        <w:rPr>
          <w:rFonts w:ascii="Rubik" w:eastAsia="Times New Roman" w:hAnsi="Rubik" w:cs="Rubik" w:hint="cs"/>
        </w:rPr>
      </w:pPr>
    </w:p>
    <w:p w14:paraId="1147391D" w14:textId="77777777" w:rsidR="007F31B9" w:rsidRDefault="007F31B9" w:rsidP="007F31B9">
      <w:pPr>
        <w:ind w:left="-2" w:hanging="2"/>
        <w:rPr>
          <w:rFonts w:ascii="Rubik" w:eastAsia="Times New Roman" w:hAnsi="Rubik" w:cs="Rubik"/>
          <w:color w:val="000000"/>
          <w:sz w:val="20"/>
          <w:szCs w:val="20"/>
        </w:rPr>
      </w:pPr>
    </w:p>
    <w:p w14:paraId="24E20372" w14:textId="77777777" w:rsidR="007F31B9" w:rsidRDefault="007F31B9" w:rsidP="007F31B9">
      <w:pPr>
        <w:ind w:left="-2" w:hanging="2"/>
        <w:rPr>
          <w:rFonts w:ascii="Rubik" w:eastAsia="Times New Roman" w:hAnsi="Rubik" w:cs="Rubik"/>
          <w:color w:val="000000"/>
          <w:sz w:val="20"/>
          <w:szCs w:val="20"/>
        </w:rPr>
      </w:pPr>
    </w:p>
    <w:p w14:paraId="3245BA82" w14:textId="59F27CAB" w:rsidR="007F31B9" w:rsidRDefault="007F31B9" w:rsidP="007F31B9">
      <w:pPr>
        <w:ind w:left="-2" w:hanging="2"/>
        <w:rPr>
          <w:rFonts w:ascii="Rubik" w:eastAsia="Times New Roman" w:hAnsi="Rubik" w:cs="Rubik"/>
          <w:color w:val="000000"/>
          <w:sz w:val="20"/>
          <w:szCs w:val="20"/>
        </w:rPr>
      </w:pPr>
      <w:proofErr w:type="gramStart"/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>WHEREAS,</w:t>
      </w:r>
      <w:proofErr w:type="gramEnd"/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 the 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 xml:space="preserve">[City or County] 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on 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 xml:space="preserve">[Date], 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>is facing the [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>imminent threat of / ongoing]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 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>[descripto</w:t>
      </w:r>
      <w:r w:rsidRPr="007F31B9">
        <w:rPr>
          <w:rFonts w:ascii="Rubik" w:eastAsia="Times New Roman" w:hAnsi="Rubik" w:cs="Rubik"/>
          <w:b/>
          <w:bCs/>
          <w:color w:val="000000"/>
          <w:sz w:val="20"/>
          <w:szCs w:val="20"/>
        </w:rPr>
        <w:t>r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>]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 physical and economic damage, injury, and loss of life from 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>[descriptor or title of hazard, e.g., Whiskey Creek Fire],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 </w:t>
      </w:r>
    </w:p>
    <w:p w14:paraId="773EB9BB" w14:textId="77777777" w:rsidR="007F31B9" w:rsidRDefault="007F31B9" w:rsidP="007F31B9">
      <w:pPr>
        <w:ind w:left="-2" w:hanging="2"/>
        <w:rPr>
          <w:rFonts w:ascii="Rubik" w:eastAsia="Times New Roman" w:hAnsi="Rubik" w:cs="Rubik"/>
          <w:color w:val="000000"/>
          <w:sz w:val="20"/>
          <w:szCs w:val="20"/>
        </w:rPr>
      </w:pPr>
    </w:p>
    <w:p w14:paraId="1FF8EC72" w14:textId="3810CABE" w:rsidR="007F31B9" w:rsidRPr="007F31B9" w:rsidRDefault="007F31B9" w:rsidP="007F31B9">
      <w:pPr>
        <w:ind w:left="-2" w:hanging="2"/>
        <w:rPr>
          <w:rFonts w:ascii="Rubik" w:eastAsia="Times New Roman" w:hAnsi="Rubik" w:cs="Rubik" w:hint="cs"/>
        </w:rPr>
      </w:pP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>and</w:t>
      </w:r>
    </w:p>
    <w:p w14:paraId="2B939766" w14:textId="77777777" w:rsidR="007F31B9" w:rsidRPr="007F31B9" w:rsidRDefault="007F31B9" w:rsidP="007F31B9">
      <w:pPr>
        <w:rPr>
          <w:rFonts w:ascii="Rubik" w:eastAsia="Times New Roman" w:hAnsi="Rubik" w:cs="Rubik" w:hint="cs"/>
        </w:rPr>
      </w:pPr>
    </w:p>
    <w:p w14:paraId="5823F08E" w14:textId="77777777" w:rsidR="007F31B9" w:rsidRPr="007F31B9" w:rsidRDefault="007F31B9" w:rsidP="007F31B9">
      <w:pPr>
        <w:ind w:left="-2" w:hanging="2"/>
        <w:rPr>
          <w:rFonts w:ascii="Rubik" w:eastAsia="Times New Roman" w:hAnsi="Rubik" w:cs="Rubik" w:hint="cs"/>
        </w:rPr>
      </w:pPr>
      <w:proofErr w:type="gramStart"/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>WHEREAS,</w:t>
      </w:r>
      <w:proofErr w:type="gramEnd"/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 the 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>[title of chief executive]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 has determined that extraordinary measures must be taken to alleviate the potential suffering of people and to protect or rehabilitate property;</w:t>
      </w:r>
    </w:p>
    <w:p w14:paraId="75D062E1" w14:textId="77777777" w:rsidR="007F31B9" w:rsidRPr="007F31B9" w:rsidRDefault="007F31B9" w:rsidP="007F31B9">
      <w:pPr>
        <w:rPr>
          <w:rFonts w:ascii="Rubik" w:eastAsia="Times New Roman" w:hAnsi="Rubik" w:cs="Rubik" w:hint="cs"/>
        </w:rPr>
      </w:pPr>
    </w:p>
    <w:p w14:paraId="566E5623" w14:textId="77777777" w:rsidR="007F31B9" w:rsidRPr="007F31B9" w:rsidRDefault="007F31B9" w:rsidP="007F31B9">
      <w:pPr>
        <w:ind w:left="-2" w:hanging="2"/>
        <w:rPr>
          <w:rFonts w:ascii="Rubik" w:eastAsia="Times New Roman" w:hAnsi="Rubik" w:cs="Rubik" w:hint="cs"/>
        </w:rPr>
      </w:pP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WHEREAS, under C.R.S § 24-33.5.709 a local disaster emergency may be declared only by the 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>[title of chief executive]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 of 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>[city or county],</w:t>
      </w:r>
    </w:p>
    <w:p w14:paraId="61EB550E" w14:textId="77777777" w:rsidR="007F31B9" w:rsidRPr="007F31B9" w:rsidRDefault="007F31B9" w:rsidP="007F31B9">
      <w:pPr>
        <w:rPr>
          <w:rFonts w:ascii="Rubik" w:eastAsia="Times New Roman" w:hAnsi="Rubik" w:cs="Rubik" w:hint="cs"/>
        </w:rPr>
      </w:pPr>
    </w:p>
    <w:p w14:paraId="1C2AD9D9" w14:textId="77777777" w:rsidR="007F31B9" w:rsidRPr="007F31B9" w:rsidRDefault="007F31B9" w:rsidP="007F31B9">
      <w:pPr>
        <w:ind w:left="-2" w:hanging="2"/>
        <w:rPr>
          <w:rFonts w:ascii="Rubik" w:eastAsia="Times New Roman" w:hAnsi="Rubik" w:cs="Rubik" w:hint="cs"/>
        </w:rPr>
      </w:pP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NOW, THEREFORE, the 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>[title of chief executive]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 of 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>[city or county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>] declares and proclaims as follows:</w:t>
      </w:r>
    </w:p>
    <w:p w14:paraId="32F4128E" w14:textId="77777777" w:rsidR="007F31B9" w:rsidRPr="007F31B9" w:rsidRDefault="007F31B9" w:rsidP="007F31B9">
      <w:pPr>
        <w:rPr>
          <w:rFonts w:ascii="Rubik" w:eastAsia="Times New Roman" w:hAnsi="Rubik" w:cs="Rubik" w:hint="cs"/>
        </w:rPr>
      </w:pPr>
      <w:r w:rsidRPr="007F31B9">
        <w:rPr>
          <w:rFonts w:ascii="Rubik" w:eastAsia="Times New Roman" w:hAnsi="Rubik" w:cs="Rubik" w:hint="cs"/>
        </w:rPr>
        <w:br/>
      </w:r>
    </w:p>
    <w:p w14:paraId="58789851" w14:textId="77777777" w:rsidR="007F31B9" w:rsidRPr="007F31B9" w:rsidRDefault="007F31B9" w:rsidP="007F31B9">
      <w:pPr>
        <w:numPr>
          <w:ilvl w:val="0"/>
          <w:numId w:val="1"/>
        </w:numPr>
        <w:ind w:left="716"/>
        <w:jc w:val="both"/>
        <w:textAlignment w:val="baseline"/>
        <w:rPr>
          <w:rFonts w:ascii="Rubik" w:eastAsia="Times New Roman" w:hAnsi="Rubik" w:cs="Rubik" w:hint="cs"/>
          <w:color w:val="000000"/>
          <w:sz w:val="20"/>
          <w:szCs w:val="20"/>
        </w:rPr>
      </w:pP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A local state of 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>[emergency/disaster]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 is hereby declared for the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 xml:space="preserve"> [city or county] 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>pursuant to C.R.S § 24-33.5.709.</w:t>
      </w:r>
    </w:p>
    <w:p w14:paraId="25784740" w14:textId="5F7087C8" w:rsidR="007F31B9" w:rsidRPr="007F31B9" w:rsidRDefault="007F31B9" w:rsidP="007F31B9">
      <w:pPr>
        <w:numPr>
          <w:ilvl w:val="0"/>
          <w:numId w:val="1"/>
        </w:numPr>
        <w:ind w:left="716"/>
        <w:jc w:val="both"/>
        <w:textAlignment w:val="baseline"/>
        <w:rPr>
          <w:rFonts w:ascii="Rubik" w:eastAsia="Times New Roman" w:hAnsi="Rubik" w:cs="Rubik" w:hint="cs"/>
          <w:color w:val="000000"/>
          <w:sz w:val="20"/>
          <w:szCs w:val="20"/>
        </w:rPr>
      </w:pP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The local state of disaster shall continue for a period of not more than seven days from the date of this declaration unless continued or renewed by the 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>[city or county council]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>.</w:t>
      </w:r>
    </w:p>
    <w:p w14:paraId="12522457" w14:textId="56FA0113" w:rsidR="007F31B9" w:rsidRPr="007F31B9" w:rsidRDefault="007F31B9" w:rsidP="007F31B9">
      <w:pPr>
        <w:numPr>
          <w:ilvl w:val="0"/>
          <w:numId w:val="1"/>
        </w:numPr>
        <w:ind w:left="716"/>
        <w:jc w:val="both"/>
        <w:textAlignment w:val="baseline"/>
        <w:rPr>
          <w:rFonts w:ascii="Rubik" w:eastAsia="Times New Roman" w:hAnsi="Rubik" w:cs="Rubik" w:hint="cs"/>
          <w:color w:val="000000"/>
          <w:sz w:val="20"/>
          <w:szCs w:val="20"/>
        </w:rPr>
      </w:pP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This declaration of local 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>[emergency/disaster]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 shall be given prompt and general publicity and shall be filed promptly with the 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>[city or county]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 clerk and the 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 xml:space="preserve">[city or county] 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>office of emergency management.</w:t>
      </w:r>
    </w:p>
    <w:p w14:paraId="7448D905" w14:textId="77777777" w:rsidR="007F31B9" w:rsidRPr="007F31B9" w:rsidRDefault="007F31B9" w:rsidP="007F31B9">
      <w:pPr>
        <w:numPr>
          <w:ilvl w:val="0"/>
          <w:numId w:val="1"/>
        </w:numPr>
        <w:ind w:left="716"/>
        <w:jc w:val="both"/>
        <w:textAlignment w:val="baseline"/>
        <w:rPr>
          <w:rFonts w:ascii="Rubik" w:eastAsia="Times New Roman" w:hAnsi="Rubik" w:cs="Rubik" w:hint="cs"/>
          <w:color w:val="000000"/>
          <w:sz w:val="20"/>
          <w:szCs w:val="20"/>
        </w:rPr>
      </w:pP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This declaration of local 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>[emergency/disaster]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 xml:space="preserve"> activates the </w:t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 xml:space="preserve">[city or county] </w:t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>emergency operations plan.</w:t>
      </w:r>
    </w:p>
    <w:p w14:paraId="29BA9698" w14:textId="77777777" w:rsidR="007F31B9" w:rsidRPr="007F31B9" w:rsidRDefault="007F31B9" w:rsidP="007F31B9">
      <w:pPr>
        <w:numPr>
          <w:ilvl w:val="0"/>
          <w:numId w:val="1"/>
        </w:numPr>
        <w:ind w:left="716"/>
        <w:jc w:val="both"/>
        <w:textAlignment w:val="baseline"/>
        <w:rPr>
          <w:rFonts w:ascii="Rubik" w:eastAsia="Times New Roman" w:hAnsi="Rubik" w:cs="Rubik" w:hint="cs"/>
          <w:color w:val="000000"/>
          <w:sz w:val="20"/>
          <w:szCs w:val="20"/>
        </w:rPr>
      </w:pP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>This proclamation shall take effect immediately from and after its issuance.</w:t>
      </w:r>
    </w:p>
    <w:p w14:paraId="76300FC5" w14:textId="77777777" w:rsidR="007F31B9" w:rsidRPr="007F31B9" w:rsidRDefault="007F31B9" w:rsidP="007F31B9">
      <w:pPr>
        <w:rPr>
          <w:rFonts w:ascii="Rubik" w:eastAsia="Times New Roman" w:hAnsi="Rubik" w:cs="Rubik" w:hint="cs"/>
        </w:rPr>
      </w:pPr>
    </w:p>
    <w:p w14:paraId="035B9A5E" w14:textId="77777777" w:rsidR="007F31B9" w:rsidRDefault="007F31B9" w:rsidP="007F31B9">
      <w:pPr>
        <w:ind w:left="-2" w:hanging="2"/>
        <w:rPr>
          <w:rFonts w:ascii="Rubik" w:eastAsia="Times New Roman" w:hAnsi="Rubik" w:cs="Rubik"/>
          <w:color w:val="000000"/>
          <w:sz w:val="20"/>
          <w:szCs w:val="20"/>
        </w:rPr>
      </w:pPr>
    </w:p>
    <w:p w14:paraId="2CD9EE81" w14:textId="3C682B8D" w:rsidR="007F31B9" w:rsidRPr="007F31B9" w:rsidRDefault="007F31B9" w:rsidP="007F31B9">
      <w:pPr>
        <w:ind w:left="-2" w:hanging="2"/>
        <w:rPr>
          <w:rFonts w:ascii="Rubik" w:eastAsia="Times New Roman" w:hAnsi="Rubik" w:cs="Rubik" w:hint="cs"/>
        </w:rPr>
      </w:pP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>ORDERED this _____ day of ___________, ______.</w:t>
      </w:r>
    </w:p>
    <w:p w14:paraId="3F9FA11B" w14:textId="77777777" w:rsidR="007F31B9" w:rsidRPr="007F31B9" w:rsidRDefault="007F31B9" w:rsidP="007F31B9">
      <w:pPr>
        <w:rPr>
          <w:rFonts w:ascii="Rubik" w:eastAsia="Times New Roman" w:hAnsi="Rubik" w:cs="Rubik" w:hint="cs"/>
        </w:rPr>
      </w:pPr>
    </w:p>
    <w:p w14:paraId="75DD7353" w14:textId="77777777" w:rsidR="007F31B9" w:rsidRDefault="007F31B9" w:rsidP="007F31B9">
      <w:pPr>
        <w:ind w:left="-2" w:hanging="2"/>
        <w:jc w:val="both"/>
        <w:rPr>
          <w:rFonts w:ascii="Rubik" w:eastAsia="Times New Roman" w:hAnsi="Rubik" w:cs="Rubik"/>
          <w:color w:val="000000"/>
          <w:sz w:val="20"/>
          <w:szCs w:val="20"/>
        </w:rPr>
      </w:pPr>
    </w:p>
    <w:p w14:paraId="69F46545" w14:textId="41E1288D" w:rsidR="007F31B9" w:rsidRPr="007F31B9" w:rsidRDefault="007F31B9" w:rsidP="007F31B9">
      <w:pPr>
        <w:ind w:left="-2" w:hanging="2"/>
        <w:jc w:val="both"/>
        <w:rPr>
          <w:rFonts w:ascii="Rubik" w:eastAsia="Times New Roman" w:hAnsi="Rubik" w:cs="Rubik" w:hint="cs"/>
          <w:b/>
          <w:bCs/>
        </w:rPr>
      </w:pP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ab/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ab/>
        <w:t>[CITY or COUNTY]</w:t>
      </w:r>
    </w:p>
    <w:p w14:paraId="2BBAF722" w14:textId="77777777" w:rsidR="007F31B9" w:rsidRDefault="007F31B9" w:rsidP="007F31B9">
      <w:pPr>
        <w:ind w:left="-2" w:hanging="2"/>
        <w:jc w:val="both"/>
        <w:rPr>
          <w:rFonts w:ascii="Rubik" w:eastAsia="Times New Roman" w:hAnsi="Rubik" w:cs="Rubik"/>
          <w:color w:val="000000"/>
          <w:sz w:val="20"/>
          <w:szCs w:val="20"/>
        </w:rPr>
      </w:pP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ab/>
      </w: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ab/>
      </w:r>
    </w:p>
    <w:p w14:paraId="0DB06767" w14:textId="77777777" w:rsidR="007F31B9" w:rsidRDefault="007F31B9" w:rsidP="007F31B9">
      <w:pPr>
        <w:ind w:left="-2" w:hanging="2"/>
        <w:jc w:val="both"/>
        <w:rPr>
          <w:rFonts w:ascii="Rubik" w:eastAsia="Times New Roman" w:hAnsi="Rubik" w:cs="Rubik"/>
          <w:color w:val="000000"/>
          <w:sz w:val="20"/>
          <w:szCs w:val="20"/>
        </w:rPr>
      </w:pPr>
    </w:p>
    <w:p w14:paraId="5FDDE773" w14:textId="4B9E29A4" w:rsidR="007F31B9" w:rsidRPr="007F31B9" w:rsidRDefault="007F31B9" w:rsidP="007F31B9">
      <w:pPr>
        <w:ind w:left="-2" w:hanging="2"/>
        <w:jc w:val="both"/>
        <w:rPr>
          <w:rFonts w:ascii="Rubik" w:eastAsia="Times New Roman" w:hAnsi="Rubik" w:cs="Rubik" w:hint="cs"/>
        </w:rPr>
      </w:pP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>By: __________________________</w:t>
      </w:r>
    </w:p>
    <w:p w14:paraId="5F050962" w14:textId="51967CD6" w:rsidR="007F31B9" w:rsidRPr="007F31B9" w:rsidRDefault="007F31B9" w:rsidP="007F31B9">
      <w:pPr>
        <w:ind w:left="-2" w:hanging="2"/>
        <w:jc w:val="both"/>
        <w:rPr>
          <w:rFonts w:ascii="Rubik" w:eastAsia="Times New Roman" w:hAnsi="Rubik" w:cs="Rubik" w:hint="cs"/>
          <w:b/>
          <w:bCs/>
        </w:rPr>
      </w:pP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ab/>
      </w: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ab/>
        <w:t>[Name/Title of Chief Executive]</w:t>
      </w:r>
    </w:p>
    <w:p w14:paraId="5490A3B4" w14:textId="77777777" w:rsidR="007F31B9" w:rsidRDefault="007F31B9" w:rsidP="007F31B9">
      <w:pPr>
        <w:ind w:left="-2" w:hanging="2"/>
        <w:rPr>
          <w:rFonts w:ascii="Rubik" w:eastAsia="Times New Roman" w:hAnsi="Rubik" w:cs="Rubik"/>
          <w:color w:val="000000"/>
          <w:sz w:val="20"/>
          <w:szCs w:val="20"/>
        </w:rPr>
      </w:pPr>
    </w:p>
    <w:p w14:paraId="12FB8A80" w14:textId="77777777" w:rsidR="007F31B9" w:rsidRDefault="007F31B9" w:rsidP="007F31B9">
      <w:pPr>
        <w:ind w:left="-2" w:hanging="2"/>
        <w:rPr>
          <w:rFonts w:ascii="Rubik" w:eastAsia="Times New Roman" w:hAnsi="Rubik" w:cs="Rubik"/>
          <w:color w:val="000000"/>
          <w:sz w:val="20"/>
          <w:szCs w:val="20"/>
        </w:rPr>
      </w:pPr>
    </w:p>
    <w:p w14:paraId="5F45CFF0" w14:textId="7B15EB94" w:rsidR="007F31B9" w:rsidRPr="007F31B9" w:rsidRDefault="007F31B9" w:rsidP="007F31B9">
      <w:pPr>
        <w:ind w:left="-2" w:hanging="2"/>
        <w:rPr>
          <w:rFonts w:ascii="Rubik" w:eastAsia="Times New Roman" w:hAnsi="Rubik" w:cs="Rubik" w:hint="cs"/>
        </w:rPr>
      </w:pP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>ATTEST:</w:t>
      </w:r>
    </w:p>
    <w:p w14:paraId="418C63E5" w14:textId="437B8055" w:rsidR="007F31B9" w:rsidRDefault="007F31B9" w:rsidP="007F31B9">
      <w:pPr>
        <w:ind w:left="-2" w:hanging="2"/>
        <w:rPr>
          <w:rFonts w:ascii="Rubik" w:eastAsia="Times New Roman" w:hAnsi="Rubik" w:cs="Rubik"/>
          <w:color w:val="000000"/>
          <w:sz w:val="20"/>
          <w:szCs w:val="20"/>
        </w:rPr>
      </w:pPr>
    </w:p>
    <w:p w14:paraId="73F71345" w14:textId="77777777" w:rsidR="007F31B9" w:rsidRDefault="007F31B9" w:rsidP="007F31B9">
      <w:pPr>
        <w:ind w:left="-2" w:hanging="2"/>
        <w:rPr>
          <w:rFonts w:ascii="Rubik" w:eastAsia="Times New Roman" w:hAnsi="Rubik" w:cs="Rubik"/>
          <w:color w:val="000000"/>
          <w:sz w:val="20"/>
          <w:szCs w:val="20"/>
        </w:rPr>
      </w:pPr>
    </w:p>
    <w:p w14:paraId="14471424" w14:textId="3EA7AC5E" w:rsidR="007F31B9" w:rsidRPr="007F31B9" w:rsidRDefault="007F31B9" w:rsidP="007F31B9">
      <w:pPr>
        <w:ind w:left="-2" w:hanging="2"/>
        <w:rPr>
          <w:rFonts w:ascii="Rubik" w:eastAsia="Times New Roman" w:hAnsi="Rubik" w:cs="Rubik" w:hint="cs"/>
        </w:rPr>
      </w:pPr>
      <w:r w:rsidRPr="007F31B9">
        <w:rPr>
          <w:rFonts w:ascii="Rubik" w:eastAsia="Times New Roman" w:hAnsi="Rubik" w:cs="Rubik" w:hint="cs"/>
          <w:color w:val="000000"/>
          <w:sz w:val="20"/>
          <w:szCs w:val="20"/>
        </w:rPr>
        <w:t>_____________________________</w:t>
      </w:r>
    </w:p>
    <w:p w14:paraId="05DC566A" w14:textId="77777777" w:rsidR="007F31B9" w:rsidRPr="007F31B9" w:rsidRDefault="007F31B9" w:rsidP="007F31B9">
      <w:pPr>
        <w:ind w:left="-2" w:hanging="2"/>
        <w:rPr>
          <w:rFonts w:ascii="Rubik" w:eastAsia="Times New Roman" w:hAnsi="Rubik" w:cs="Rubik" w:hint="cs"/>
          <w:b/>
          <w:bCs/>
        </w:rPr>
      </w:pPr>
      <w:r w:rsidRPr="007F31B9">
        <w:rPr>
          <w:rFonts w:ascii="Rubik" w:eastAsia="Times New Roman" w:hAnsi="Rubik" w:cs="Rubik" w:hint="cs"/>
          <w:b/>
          <w:bCs/>
          <w:color w:val="000000"/>
          <w:sz w:val="20"/>
          <w:szCs w:val="20"/>
        </w:rPr>
        <w:t>[City/County Clerk or Deputy Clerk Title]</w:t>
      </w:r>
    </w:p>
    <w:p w14:paraId="5E0026E1" w14:textId="77777777" w:rsidR="0032666E" w:rsidRDefault="0032666E" w:rsidP="0032666E">
      <w:pPr>
        <w:jc w:val="center"/>
      </w:pPr>
    </w:p>
    <w:sectPr w:rsidR="003266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22DC" w14:textId="77777777" w:rsidR="00E40637" w:rsidRDefault="00E40637" w:rsidP="0032666E">
      <w:r>
        <w:separator/>
      </w:r>
    </w:p>
  </w:endnote>
  <w:endnote w:type="continuationSeparator" w:id="0">
    <w:p w14:paraId="2644B8FA" w14:textId="77777777" w:rsidR="00E40637" w:rsidRDefault="00E40637" w:rsidP="0032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Arial"/>
    <w:charset w:val="B1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CDD4" w14:textId="5F321118" w:rsidR="0032666E" w:rsidRPr="0032666E" w:rsidRDefault="0032666E" w:rsidP="0032666E">
    <w:pPr>
      <w:pStyle w:val="Header"/>
      <w:jc w:val="center"/>
      <w:rPr>
        <w:color w:val="AEAAAA" w:themeColor="background2" w:themeShade="BF"/>
        <w:sz w:val="20"/>
        <w:szCs w:val="20"/>
      </w:rPr>
    </w:pPr>
    <w:r>
      <w:rPr>
        <w:color w:val="AEAAAA" w:themeColor="background2" w:themeShade="BF"/>
        <w:sz w:val="20"/>
        <w:szCs w:val="20"/>
      </w:rPr>
      <w:t xml:space="preserve"> Colorado Resilience Office </w:t>
    </w:r>
    <w:r w:rsidR="008F24DB">
      <w:rPr>
        <w:color w:val="AEAAAA" w:themeColor="background2" w:themeShade="BF"/>
        <w:sz w:val="20"/>
        <w:szCs w:val="20"/>
      </w:rPr>
      <w:t>–</w:t>
    </w:r>
    <w:r>
      <w:rPr>
        <w:color w:val="AEAAAA" w:themeColor="background2" w:themeShade="BF"/>
        <w:sz w:val="20"/>
        <w:szCs w:val="20"/>
      </w:rPr>
      <w:t xml:space="preserve"> </w:t>
    </w:r>
    <w:r w:rsidR="008F24DB">
      <w:rPr>
        <w:color w:val="AEAAAA" w:themeColor="background2" w:themeShade="BF"/>
        <w:sz w:val="20"/>
        <w:szCs w:val="20"/>
      </w:rPr>
      <w:t>Post-Disaster Recovery</w:t>
    </w:r>
    <w:r w:rsidRPr="0032666E">
      <w:rPr>
        <w:color w:val="AEAAAA" w:themeColor="background2" w:themeShade="BF"/>
        <w:sz w:val="20"/>
        <w:szCs w:val="20"/>
      </w:rPr>
      <w:t xml:space="preserve">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66FD" w14:textId="77777777" w:rsidR="00E40637" w:rsidRDefault="00E40637" w:rsidP="0032666E">
      <w:r>
        <w:separator/>
      </w:r>
    </w:p>
  </w:footnote>
  <w:footnote w:type="continuationSeparator" w:id="0">
    <w:p w14:paraId="103F0E33" w14:textId="77777777" w:rsidR="00E40637" w:rsidRDefault="00E40637" w:rsidP="0032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6CDD"/>
    <w:multiLevelType w:val="multilevel"/>
    <w:tmpl w:val="47BC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6E"/>
    <w:rsid w:val="0032666E"/>
    <w:rsid w:val="003C548B"/>
    <w:rsid w:val="007F31B9"/>
    <w:rsid w:val="008A4B58"/>
    <w:rsid w:val="008D2101"/>
    <w:rsid w:val="008F24DB"/>
    <w:rsid w:val="00E40637"/>
    <w:rsid w:val="00F7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C27B"/>
  <w15:chartTrackingRefBased/>
  <w15:docId w15:val="{9D0DFE24-8CA2-824E-9119-836EF6BC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31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6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2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6E"/>
  </w:style>
  <w:style w:type="paragraph" w:styleId="Footer">
    <w:name w:val="footer"/>
    <w:basedOn w:val="Normal"/>
    <w:link w:val="FooterChar"/>
    <w:uiPriority w:val="99"/>
    <w:unhideWhenUsed/>
    <w:rsid w:val="0032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66E"/>
  </w:style>
  <w:style w:type="character" w:customStyle="1" w:styleId="Heading2Char">
    <w:name w:val="Heading 2 Char"/>
    <w:basedOn w:val="DefaultParagraphFont"/>
    <w:link w:val="Heading2"/>
    <w:uiPriority w:val="9"/>
    <w:rsid w:val="007F31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7F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Basaraba</dc:creator>
  <cp:keywords/>
  <dc:description/>
  <cp:lastModifiedBy>Diane Ernst</cp:lastModifiedBy>
  <cp:revision>2</cp:revision>
  <dcterms:created xsi:type="dcterms:W3CDTF">2021-05-14T19:11:00Z</dcterms:created>
  <dcterms:modified xsi:type="dcterms:W3CDTF">2021-05-14T19:11:00Z</dcterms:modified>
</cp:coreProperties>
</file>